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50" w:rsidRDefault="00C11F50" w:rsidP="00C11F50">
      <w:pPr>
        <w:spacing w:after="0" w:line="30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F50" w:rsidRDefault="00C11F50" w:rsidP="00C11F50">
      <w:pPr>
        <w:spacing w:after="0" w:line="30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C11F50" w:rsidRDefault="00C11F50" w:rsidP="00C11F50">
      <w:pPr>
        <w:spacing w:after="0" w:line="30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научно-практической конференции школьников Кронштадтского района  </w:t>
      </w:r>
    </w:p>
    <w:p w:rsidR="00C11F50" w:rsidRDefault="00C11F50" w:rsidP="00C11F50">
      <w:pPr>
        <w:spacing w:after="0" w:line="30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Санкт-Петербурга «…может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собственных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Платонов и быстрых разумом Невтонов российская земля рождать»</w:t>
      </w:r>
    </w:p>
    <w:p w:rsidR="00C11F50" w:rsidRDefault="00C11F50" w:rsidP="00C11F50">
      <w:pPr>
        <w:spacing w:after="0" w:line="30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1F50" w:rsidRDefault="00C11F50" w:rsidP="00C11F50">
      <w:pPr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C11F50" w:rsidRDefault="00C11F50" w:rsidP="00C11F50">
      <w:pPr>
        <w:numPr>
          <w:ilvl w:val="1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Научно-практическая конференция школьников Кронштадтского района                           Санкт-Петербурга «…может собственных Платонов и быстрых разумом Невтонов российская земля рождать» (далее – Конференция) проводится ежегодно.</w:t>
      </w:r>
    </w:p>
    <w:p w:rsidR="00C11F50" w:rsidRDefault="00C11F50" w:rsidP="00C11F50">
      <w:pPr>
        <w:numPr>
          <w:ilvl w:val="1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Конференция проводится для расширения представлений школьников о научно-исследовательской деятельности, развития интереса к научному поиску.</w:t>
      </w:r>
    </w:p>
    <w:p w:rsidR="00C11F50" w:rsidRDefault="00C11F50" w:rsidP="00C11F50">
      <w:pPr>
        <w:numPr>
          <w:ilvl w:val="1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Способствует углублению знаний и расширению научного кругозора школьников.</w:t>
      </w:r>
    </w:p>
    <w:p w:rsidR="00C11F50" w:rsidRDefault="00C11F50" w:rsidP="00C11F50">
      <w:pPr>
        <w:numPr>
          <w:ilvl w:val="1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Позволяет выявить лучший педагогический опыт по организации научно-исследовательской деятельности учащихся.</w:t>
      </w:r>
    </w:p>
    <w:p w:rsidR="00C11F50" w:rsidRDefault="00C11F50" w:rsidP="00C11F50">
      <w:pPr>
        <w:numPr>
          <w:ilvl w:val="1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Способствует формированию профессиональных педагогических компетентностей по организации данного вида деятельности и организации внеурочной деятельности учащихся.</w:t>
      </w: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Участники Конференции </w:t>
      </w:r>
    </w:p>
    <w:p w:rsidR="00C11F50" w:rsidRDefault="00C11F50" w:rsidP="00C11F50">
      <w:pPr>
        <w:pStyle w:val="a3"/>
        <w:numPr>
          <w:ilvl w:val="1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Учащиеся 3 – 11 классов образовательных учреждений района.</w:t>
      </w:r>
    </w:p>
    <w:p w:rsidR="00C11F50" w:rsidRDefault="00C11F50" w:rsidP="00C11F50">
      <w:pPr>
        <w:tabs>
          <w:tab w:val="left" w:pos="709"/>
        </w:tabs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Возрастные группы участников:</w:t>
      </w: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1-я группа «Маленькие умники Кронштадта»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 - ученики 3-5 классов,   </w:t>
      </w: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2-я группа «Любознательность. Энергия. Польза» (ЛЭПы) – ученики 6-8   классов </w:t>
      </w: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3-я группа «Науки юношей питают»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НЮПы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– ученики 9-11 классов </w:t>
      </w: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Педагоги общеобразовательных учреждений и учреждений дополнительного образования детей.</w:t>
      </w: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Каждое образовательное учреждение представляет не менее одной работы в каждой возрастной группе. Максимальное количество работ не ограничено.</w:t>
      </w: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Конференции</w:t>
      </w:r>
    </w:p>
    <w:p w:rsidR="00C11F50" w:rsidRDefault="00C11F50" w:rsidP="00C11F50">
      <w:pPr>
        <w:numPr>
          <w:ilvl w:val="1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Области научных исследований:</w:t>
      </w:r>
    </w:p>
    <w:p w:rsidR="00C11F50" w:rsidRDefault="00C11F50" w:rsidP="00C11F50">
      <w:pPr>
        <w:numPr>
          <w:ilvl w:val="0"/>
          <w:numId w:val="2"/>
        </w:numPr>
        <w:spacing w:after="0" w:line="300" w:lineRule="auto"/>
        <w:ind w:left="567" w:hanging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Языкознание и лингвистика</w:t>
      </w:r>
    </w:p>
    <w:p w:rsidR="00C11F50" w:rsidRDefault="00C11F50" w:rsidP="00C11F50">
      <w:pPr>
        <w:numPr>
          <w:ilvl w:val="0"/>
          <w:numId w:val="2"/>
        </w:numPr>
        <w:spacing w:after="0" w:line="300" w:lineRule="auto"/>
        <w:ind w:left="567" w:hanging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Литература </w:t>
      </w:r>
    </w:p>
    <w:p w:rsidR="00C11F50" w:rsidRDefault="00C11F50" w:rsidP="00C11F50">
      <w:pPr>
        <w:numPr>
          <w:ilvl w:val="0"/>
          <w:numId w:val="2"/>
        </w:numPr>
        <w:spacing w:after="0" w:line="300" w:lineRule="auto"/>
        <w:ind w:left="567" w:hanging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Социология и культурология.</w:t>
      </w:r>
    </w:p>
    <w:p w:rsidR="00C11F50" w:rsidRDefault="00C11F50" w:rsidP="00C11F50">
      <w:pPr>
        <w:numPr>
          <w:ilvl w:val="0"/>
          <w:numId w:val="2"/>
        </w:numPr>
        <w:spacing w:after="0" w:line="300" w:lineRule="auto"/>
        <w:ind w:left="567" w:hanging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Математика</w:t>
      </w:r>
    </w:p>
    <w:p w:rsidR="00C11F50" w:rsidRDefault="00C11F50" w:rsidP="00C11F50">
      <w:pPr>
        <w:numPr>
          <w:ilvl w:val="0"/>
          <w:numId w:val="2"/>
        </w:numPr>
        <w:spacing w:after="0" w:line="300" w:lineRule="auto"/>
        <w:ind w:left="567" w:hanging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Естественные науки</w:t>
      </w:r>
    </w:p>
    <w:p w:rsidR="00C11F50" w:rsidRDefault="00C11F50" w:rsidP="00C11F50">
      <w:pPr>
        <w:numPr>
          <w:ilvl w:val="0"/>
          <w:numId w:val="2"/>
        </w:numPr>
        <w:spacing w:after="0" w:line="300" w:lineRule="auto"/>
        <w:ind w:left="567" w:hanging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История</w:t>
      </w:r>
    </w:p>
    <w:p w:rsidR="00C11F50" w:rsidRDefault="00C11F50" w:rsidP="00C11F50">
      <w:pPr>
        <w:numPr>
          <w:ilvl w:val="0"/>
          <w:numId w:val="2"/>
        </w:numPr>
        <w:spacing w:after="0" w:line="300" w:lineRule="auto"/>
        <w:ind w:left="567" w:hanging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Краеведение</w:t>
      </w:r>
    </w:p>
    <w:p w:rsidR="00C11F50" w:rsidRDefault="00C11F50" w:rsidP="00C11F50">
      <w:pPr>
        <w:spacing w:after="0" w:line="30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numPr>
          <w:ilvl w:val="1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Конференция проводится в ТРИ тура.</w:t>
      </w: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 тур – ОТБОРОЧНЫЙ</w:t>
      </w: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тур – ЗАОЧНЫЙ</w:t>
      </w: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тур – ПУБЛИЧНАЯ ПРЕЗЕНТАЦИЯ ИССЛЕДОВАНИЯ НА РАЙОННОЙ КОНФЕРЕНЦИИ</w:t>
      </w: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ПЕРВОМ – отборочном - туре КОНФЕРЕНЦИИ необходимо представить в оргкомитет в сроки, указанные в Приложении 2 к настоящему Положению ЗАЯВКУ по форме согласно приложению 1 к настоящему Положению ТОЛЬКО в электронном виде на электронную почту ИМЦ с пометкой «КОНФЕРЕНЦИЯ». </w:t>
      </w: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Отбор производится на основании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качества оформления  заявок.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участники, подавшие заявки на конференцию, получают СЕРТИФИКАТ УЧАСТНИКА.</w:t>
      </w: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Итоги первого тура публикуются на сайте ИМЦ.</w:t>
      </w: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Участникам, прошедшим во ВТОРОЙ тур необходимо представить в бумажном (ИМЦ,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5) и электронном виде полную научно-исследовательскую работу объемом не более 20 страниц, оформленную следующим образом: формат 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поля: верхнее - 2 см, нижнее - 2 см, левое - 3 см, правое - 1,5 см, шрифт T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mes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размер шрифта - 12 пт., интервал - одинарный. </w:t>
      </w: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работе должна быть дополнительно приложена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рецензия, написанная руководителем работы.</w:t>
      </w: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Оргкомитет конференции проводит экспертизу представленных работ с помощью программы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Антиплагиат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(минимальная степень оригинальности текста – 40%). </w:t>
      </w: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Работы передаются в жюри для оценивания по критериям только после экспертизы на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Антиплагиате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».</w:t>
      </w: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Критерии оценки работ:</w:t>
      </w:r>
    </w:p>
    <w:p w:rsidR="00C11F50" w:rsidRDefault="00C11F50" w:rsidP="00C11F50">
      <w:pPr>
        <w:numPr>
          <w:ilvl w:val="0"/>
          <w:numId w:val="3"/>
        </w:numPr>
        <w:spacing w:after="0" w:line="30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Обоснование актуальности темы и проблемы исследования</w:t>
      </w:r>
    </w:p>
    <w:p w:rsidR="00C11F50" w:rsidRDefault="00C11F50" w:rsidP="00C11F50">
      <w:pPr>
        <w:numPr>
          <w:ilvl w:val="0"/>
          <w:numId w:val="3"/>
        </w:numPr>
        <w:spacing w:after="0" w:line="30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Формулировка гипотезы исследования, его целей и задач</w:t>
      </w:r>
    </w:p>
    <w:p w:rsidR="00C11F50" w:rsidRDefault="00C11F50" w:rsidP="00C11F50">
      <w:pPr>
        <w:numPr>
          <w:ilvl w:val="0"/>
          <w:numId w:val="3"/>
        </w:numPr>
        <w:spacing w:after="0" w:line="30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Обоснованность выбранных методов исследования</w:t>
      </w:r>
    </w:p>
    <w:p w:rsidR="00C11F50" w:rsidRDefault="00C11F50" w:rsidP="00C11F50">
      <w:pPr>
        <w:numPr>
          <w:ilvl w:val="0"/>
          <w:numId w:val="3"/>
        </w:numPr>
        <w:spacing w:after="0" w:line="30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Целостность содержания: соответствие выбранных методов задачам исследования</w:t>
      </w:r>
    </w:p>
    <w:p w:rsidR="00C11F50" w:rsidRDefault="00C11F50" w:rsidP="00C11F50">
      <w:pPr>
        <w:numPr>
          <w:ilvl w:val="0"/>
          <w:numId w:val="3"/>
        </w:numPr>
        <w:spacing w:after="0" w:line="30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Целостность и логичность выводов</w:t>
      </w:r>
    </w:p>
    <w:p w:rsidR="00C11F50" w:rsidRDefault="00C11F50" w:rsidP="00C11F50">
      <w:pPr>
        <w:numPr>
          <w:ilvl w:val="0"/>
          <w:numId w:val="3"/>
        </w:numPr>
        <w:spacing w:after="0" w:line="30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Полнота базовой информации (наличие цитат с указанием источника, рабочих ссылок на материалы из Интернета, приложений, обеспечивающих содержательность работы)</w:t>
      </w: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критерий – 2 балла. </w:t>
      </w: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Итоги второго тура публикуются на сайте ИМЦ.</w:t>
      </w: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spacing w:after="0" w:line="30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ТРЕТИЙ тур конференции – ОЧНЫЙ - публичное представление научно – исследовательской  работы. Продолжительность устного выступления не более 10 минут.</w:t>
      </w: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Критерии оценки устного доклада: </w:t>
      </w:r>
    </w:p>
    <w:p w:rsidR="00C11F50" w:rsidRDefault="00C11F50" w:rsidP="00C11F50">
      <w:pPr>
        <w:numPr>
          <w:ilvl w:val="0"/>
          <w:numId w:val="4"/>
        </w:numPr>
        <w:spacing w:after="0" w:line="30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Качество ИКТ сопровождения публичной презентации (оправданность выбора приложения, дизайнерское соответствие задачам публичной презентации)</w:t>
      </w:r>
    </w:p>
    <w:p w:rsidR="00C11F50" w:rsidRDefault="00C11F50" w:rsidP="00C11F50">
      <w:pPr>
        <w:numPr>
          <w:ilvl w:val="0"/>
          <w:numId w:val="4"/>
        </w:numPr>
        <w:spacing w:after="0" w:line="30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Четкость, логичность и последовательность устного сообщения</w:t>
      </w:r>
    </w:p>
    <w:p w:rsidR="00C11F50" w:rsidRDefault="00C11F50" w:rsidP="00C11F50">
      <w:pPr>
        <w:numPr>
          <w:ilvl w:val="0"/>
          <w:numId w:val="4"/>
        </w:numPr>
        <w:spacing w:after="0" w:line="30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и глубина знаний по теме работы</w:t>
      </w:r>
    </w:p>
    <w:p w:rsidR="00C11F50" w:rsidRDefault="00C11F50" w:rsidP="00C11F50">
      <w:pPr>
        <w:numPr>
          <w:ilvl w:val="0"/>
          <w:numId w:val="4"/>
        </w:numPr>
        <w:spacing w:after="0" w:line="30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Культура речи, манера подачи материала, чувство времени, оригинальность изложения</w:t>
      </w:r>
    </w:p>
    <w:p w:rsidR="00C11F50" w:rsidRDefault="00C11F50" w:rsidP="00C11F50">
      <w:pPr>
        <w:numPr>
          <w:ilvl w:val="0"/>
          <w:numId w:val="5"/>
        </w:numPr>
        <w:spacing w:after="0" w:line="300" w:lineRule="auto"/>
        <w:ind w:left="426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Готовность к дискуссии, доброжелательность, контактность, умение отвечать                           на вопросы.</w:t>
      </w:r>
    </w:p>
    <w:p w:rsidR="00C11F50" w:rsidRDefault="00C11F50" w:rsidP="00C11F50">
      <w:pPr>
        <w:spacing w:after="0" w:line="30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критерий – 2 балла </w:t>
      </w:r>
    </w:p>
    <w:p w:rsidR="00C11F50" w:rsidRDefault="00C11F50" w:rsidP="00C11F50">
      <w:pPr>
        <w:pStyle w:val="a3"/>
        <w:numPr>
          <w:ilvl w:val="1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окончании Конференции подводятся итоги по возрастным группам.</w:t>
      </w:r>
    </w:p>
    <w:p w:rsidR="00C11F50" w:rsidRDefault="00C11F50" w:rsidP="00C11F50">
      <w:pPr>
        <w:pStyle w:val="a3"/>
        <w:spacing w:after="0" w:line="30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Победители в каждой возрастной группе получают право выступления на заключительной Ассамблее.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7"/>
        <w:gridCol w:w="3644"/>
      </w:tblGrid>
      <w:tr w:rsidR="00C11F50" w:rsidTr="00C11F50">
        <w:tc>
          <w:tcPr>
            <w:tcW w:w="6345" w:type="dxa"/>
          </w:tcPr>
          <w:p w:rsidR="00C11F50" w:rsidRDefault="00C11F5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C11F50" w:rsidRDefault="00C11F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1 </w:t>
            </w:r>
          </w:p>
          <w:p w:rsidR="00C11F50" w:rsidRDefault="00C11F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Положению о научно-практической конференции школьников «…может собственных Платонов и  быстрых разумом Невтонов  российская земля рождать»</w:t>
            </w:r>
          </w:p>
          <w:p w:rsidR="00C11F50" w:rsidRDefault="00C11F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11F50" w:rsidRDefault="00C11F50" w:rsidP="00C11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научно-практической конференции школьников «…может собственных Платонов и быстрых разумом Невтонов российская земля рождать»</w:t>
      </w:r>
    </w:p>
    <w:p w:rsidR="00C11F50" w:rsidRDefault="00C11F50" w:rsidP="00C11F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Область научного исследования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</w:t>
      </w:r>
    </w:p>
    <w:p w:rsidR="00C11F50" w:rsidRDefault="00C11F50" w:rsidP="00C11F5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автор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научно-исследовательской работы (не более трех)</w:t>
      </w:r>
    </w:p>
    <w:p w:rsidR="00C11F50" w:rsidRDefault="00C11F50" w:rsidP="00C11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C11F50" w:rsidRDefault="00C11F50" w:rsidP="00C11F5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11F50" w:rsidRDefault="00C11F50" w:rsidP="00C11F50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учебы автор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11F50" w:rsidRDefault="00C11F50" w:rsidP="00C11F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__________________________________________________________________________________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образовательное учреждение, класс, телефон</w:t>
      </w:r>
    </w:p>
    <w:p w:rsidR="00C11F50" w:rsidRDefault="00C11F50" w:rsidP="00C11F5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 исследования</w:t>
      </w:r>
    </w:p>
    <w:p w:rsidR="00C11F50" w:rsidRDefault="00C11F50" w:rsidP="00C11F5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C11F50" w:rsidRDefault="00C11F50" w:rsidP="00C11F50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ФИО (полностью), место работы, должность, контактный телефон</w:t>
      </w:r>
    </w:p>
    <w:p w:rsidR="00C11F50" w:rsidRDefault="00C11F50" w:rsidP="00C11F5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автора в научных конференциях школьников </w:t>
      </w:r>
    </w:p>
    <w:p w:rsidR="00C11F50" w:rsidRDefault="00C11F50" w:rsidP="00C11F5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C11F50" w:rsidRDefault="00C11F50" w:rsidP="00C11F50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(района, города, региона и т.д.)</w:t>
      </w:r>
    </w:p>
    <w:p w:rsidR="00C11F50" w:rsidRDefault="00C11F50" w:rsidP="00C11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Краткая аннотация научно-исследовательской работы, выполненная по следующему плану и написанная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АВТОРОМ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работы (автор – учащийся)</w:t>
      </w:r>
    </w:p>
    <w:p w:rsidR="00C11F50" w:rsidRDefault="00C11F50" w:rsidP="00C11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Тема работы</w:t>
      </w:r>
    </w:p>
    <w:p w:rsidR="00C11F50" w:rsidRDefault="00C11F50" w:rsidP="00C11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Цель работы</w:t>
      </w:r>
    </w:p>
    <w:p w:rsidR="00C11F50" w:rsidRDefault="00C11F50" w:rsidP="00C11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Описание главной идеи с указанием рабочей гипотезы (до 10 предложений)</w:t>
      </w:r>
    </w:p>
    <w:p w:rsidR="00C11F50" w:rsidRDefault="00C11F50" w:rsidP="00C11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План работы (сложный) </w:t>
      </w:r>
    </w:p>
    <w:p w:rsidR="00C11F50" w:rsidRDefault="00C11F50" w:rsidP="00C11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Выводы, итоги</w:t>
      </w:r>
    </w:p>
    <w:p w:rsidR="00C11F50" w:rsidRDefault="00C11F50" w:rsidP="00C11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Перечень источников (от одного до трех для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не менее 3-х для ЛЭПов, не менее пяти для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НЮПов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+ ссылки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используемые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интернет-ресурсы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11F50" w:rsidRDefault="00C11F50" w:rsidP="00C11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                           «_____»_____________________20____г.</w:t>
      </w:r>
    </w:p>
    <w:p w:rsidR="00C11F50" w:rsidRDefault="00C11F50" w:rsidP="00C11F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подпись автора</w:t>
      </w:r>
    </w:p>
    <w:p w:rsidR="00C11F50" w:rsidRDefault="00C11F50" w:rsidP="00C11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аннотации - 1 лист формата 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поля: верхнее - 2 см, нижнее - 2 см, левое -3 см, правое-1,5 см, шрифт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размер шрифта - 12 пт., интервал – одинарный.</w:t>
      </w:r>
    </w:p>
    <w:p w:rsidR="00C11F50" w:rsidRDefault="00C11F50" w:rsidP="00C11F5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775"/>
      </w:tblGrid>
      <w:tr w:rsidR="00C11F50" w:rsidTr="00C11F50">
        <w:tc>
          <w:tcPr>
            <w:tcW w:w="6204" w:type="dxa"/>
          </w:tcPr>
          <w:p w:rsidR="00C11F50" w:rsidRDefault="00C11F50" w:rsidP="00C11F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:rsidR="00C11F50" w:rsidRDefault="00C11F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2</w:t>
            </w:r>
          </w:p>
          <w:p w:rsidR="00C11F50" w:rsidRDefault="00C11F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Положению о научно-практической конференции школьников «…может собственных Платонов и быстрых разумом Невтонов российская земля рождать»</w:t>
            </w:r>
          </w:p>
          <w:p w:rsidR="00C11F50" w:rsidRDefault="00C11F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11F50" w:rsidRDefault="00C11F50" w:rsidP="00C11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Календарный план мероприятий</w:t>
      </w:r>
    </w:p>
    <w:p w:rsidR="00C11F50" w:rsidRDefault="00C11F50" w:rsidP="00C11F5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2868"/>
        <w:gridCol w:w="1633"/>
        <w:gridCol w:w="3355"/>
      </w:tblGrid>
      <w:tr w:rsidR="00C11F50" w:rsidTr="00C11F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50" w:rsidRDefault="00C11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Этапы</w:t>
            </w:r>
          </w:p>
          <w:p w:rsidR="00C11F50" w:rsidRDefault="00C11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Время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Место проведения</w:t>
            </w:r>
          </w:p>
        </w:tc>
      </w:tr>
      <w:tr w:rsidR="00C11F50" w:rsidTr="00C11F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Публикация положения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50" w:rsidRDefault="00C11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C11F50" w:rsidRDefault="00C11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сентябрь 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50" w:rsidRDefault="00C11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сайт ИМЦ, электронная почта</w:t>
            </w:r>
          </w:p>
        </w:tc>
      </w:tr>
      <w:tr w:rsidR="00C11F50" w:rsidTr="00C11F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Организация и проведение школьных научно-практических конференций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январь - февраль 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плану ОУ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ОУ района</w:t>
            </w:r>
          </w:p>
        </w:tc>
      </w:tr>
      <w:tr w:rsidR="00C11F50" w:rsidTr="00C11F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50" w:rsidRDefault="00C11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Подача заявок на районную конференцию</w:t>
            </w:r>
          </w:p>
          <w:p w:rsidR="00C11F50" w:rsidRDefault="00C11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16.02.2023 – 18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.02.2023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00.00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мск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50" w:rsidRDefault="00C11F50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эл. почта ИМЦ</w:t>
            </w:r>
          </w:p>
        </w:tc>
      </w:tr>
      <w:tr w:rsidR="00C11F50" w:rsidTr="00C11F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 (отборочный) тур</w:t>
            </w:r>
          </w:p>
          <w:p w:rsidR="00C11F50" w:rsidRDefault="00C11F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Экспертиза заявок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20.02.2023 – 27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.02.2023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50" w:rsidRDefault="00C11F50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ИМЦ</w:t>
            </w:r>
          </w:p>
        </w:tc>
      </w:tr>
      <w:tr w:rsidR="00C11F50" w:rsidTr="00C11F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Публикация состава участников 2 тура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.02.2023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50" w:rsidRDefault="00C11F50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ИМЦ</w:t>
            </w:r>
          </w:p>
        </w:tc>
      </w:tr>
      <w:tr w:rsidR="00C11F50" w:rsidTr="00C11F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Формирование экспертного совета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.02.2023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50" w:rsidRDefault="00C11F50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ИМЦ</w:t>
            </w:r>
          </w:p>
        </w:tc>
      </w:tr>
      <w:tr w:rsidR="00C11F50" w:rsidTr="00C11F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Прием работ участников 2 тура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01.03.2023 – 05.03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 – 17.00</w:t>
            </w:r>
          </w:p>
          <w:p w:rsidR="00C11F50" w:rsidRDefault="00C11F50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ИМЦ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ИМЦ, тел 311-48-10</w:t>
            </w:r>
          </w:p>
          <w:p w:rsidR="00C11F50" w:rsidRDefault="00C11F50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эл. почта ИМЦ</w:t>
            </w:r>
          </w:p>
        </w:tc>
      </w:tr>
      <w:tr w:rsidR="00C11F50" w:rsidTr="00C11F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заочный) тур конференции</w:t>
            </w:r>
          </w:p>
          <w:p w:rsidR="00C11F50" w:rsidRDefault="00C11F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Экспертиза работ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05.03.2023 -10.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.03.2023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50" w:rsidRDefault="00C11F50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ИМЦ</w:t>
            </w:r>
          </w:p>
        </w:tc>
      </w:tr>
      <w:tr w:rsidR="00C11F50" w:rsidTr="00C11F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Публикация итогов 2 тура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.03.2023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50" w:rsidRDefault="00C11F50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ИМЦ</w:t>
            </w:r>
          </w:p>
        </w:tc>
      </w:tr>
      <w:tr w:rsidR="00C11F50" w:rsidTr="00C11F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 тур</w:t>
            </w:r>
          </w:p>
          <w:p w:rsidR="00C11F50" w:rsidRDefault="00C11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Районная научно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рактическая конференция   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14.03.2023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50" w:rsidRDefault="00C11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 422</w:t>
            </w:r>
          </w:p>
        </w:tc>
      </w:tr>
      <w:tr w:rsidR="00C11F50" w:rsidTr="00C11F5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Итоговая ассамблея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  <w:p w:rsidR="00C11F50" w:rsidRDefault="00C11F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Награждение победителей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16.03.2023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50" w:rsidRDefault="00C11F50">
            <w:pPr>
              <w:autoSpaceDE w:val="0"/>
              <w:autoSpaceDN w:val="0"/>
              <w:adjustRightInd w:val="0"/>
              <w:spacing w:after="0" w:line="216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ГБОУ СОШ № 422</w:t>
            </w:r>
          </w:p>
        </w:tc>
      </w:tr>
    </w:tbl>
    <w:p w:rsidR="00C11F50" w:rsidRDefault="00C11F50" w:rsidP="00C11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11F50" w:rsidRDefault="00C11F50" w:rsidP="00C11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11F50" w:rsidRDefault="00C11F50" w:rsidP="00C11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F50" w:rsidRDefault="00C11F50" w:rsidP="00C11F5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76980" w:rsidRDefault="00276980"/>
    <w:sectPr w:rsidR="0027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21C"/>
    <w:multiLevelType w:val="hybridMultilevel"/>
    <w:tmpl w:val="47C0FD0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CA0129B"/>
    <w:multiLevelType w:val="multilevel"/>
    <w:tmpl w:val="EAF2E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FA02FA0"/>
    <w:multiLevelType w:val="hybridMultilevel"/>
    <w:tmpl w:val="C3423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36053"/>
    <w:multiLevelType w:val="hybridMultilevel"/>
    <w:tmpl w:val="429EF5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9F57968"/>
    <w:multiLevelType w:val="hybridMultilevel"/>
    <w:tmpl w:val="AA46B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E6874"/>
    <w:multiLevelType w:val="hybridMultilevel"/>
    <w:tmpl w:val="0A7A5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B9"/>
    <w:rsid w:val="00276980"/>
    <w:rsid w:val="004438B9"/>
    <w:rsid w:val="00C1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F50"/>
    <w:pPr>
      <w:ind w:left="720"/>
      <w:contextualSpacing/>
    </w:pPr>
  </w:style>
  <w:style w:type="table" w:styleId="a4">
    <w:name w:val="Table Grid"/>
    <w:basedOn w:val="a1"/>
    <w:uiPriority w:val="59"/>
    <w:rsid w:val="00C11F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F50"/>
    <w:pPr>
      <w:ind w:left="720"/>
      <w:contextualSpacing/>
    </w:pPr>
  </w:style>
  <w:style w:type="table" w:styleId="a4">
    <w:name w:val="Table Grid"/>
    <w:basedOn w:val="a1"/>
    <w:uiPriority w:val="59"/>
    <w:rsid w:val="00C11F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1065</Words>
  <Characters>6072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Eliseeva O.N.</dc:creator>
  <cp:keywords/>
  <dc:description/>
  <cp:lastModifiedBy>Eliseeva O.N.</cp:lastModifiedBy>
  <cp:revision>2</cp:revision>
  <dcterms:created xsi:type="dcterms:W3CDTF">2023-02-17T07:24:00Z</dcterms:created>
  <dcterms:modified xsi:type="dcterms:W3CDTF">2023-02-17T07:32:00Z</dcterms:modified>
</cp:coreProperties>
</file>